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A8E" w:rsidRDefault="00F16543">
      <w:proofErr w:type="spellStart"/>
      <w:r>
        <w:t>Mátyássy</w:t>
      </w:r>
      <w:proofErr w:type="spellEnd"/>
      <w:r>
        <w:t xml:space="preserve"> Áron DLA dolgozatának kapcsolódó video mellékletei DRAMATURGA, AUDIOVIZUÁLIS ESZKÖZÖK és </w:t>
      </w:r>
      <w:proofErr w:type="gramStart"/>
      <w:r>
        <w:t>A</w:t>
      </w:r>
      <w:proofErr w:type="gramEnd"/>
      <w:r>
        <w:t xml:space="preserve"> SZÍNÉSZ ÚTJA kat</w:t>
      </w:r>
      <w:r w:rsidR="00CC2FE0">
        <w:t>e</w:t>
      </w:r>
      <w:bookmarkStart w:id="0" w:name="_GoBack"/>
      <w:bookmarkEnd w:id="0"/>
      <w:r>
        <w:t>góriákban az egyetem kommunikációs munkatársától kérhetők be.</w:t>
      </w:r>
    </w:p>
    <w:p w:rsidR="00F16543" w:rsidRDefault="00F16543">
      <w:r>
        <w:t xml:space="preserve">Hering Orsolya, </w:t>
      </w:r>
      <w:hyperlink r:id="rId5" w:history="1">
        <w:r w:rsidRPr="007B074B">
          <w:rPr>
            <w:rStyle w:val="Hiperhivatkozs"/>
          </w:rPr>
          <w:t>hering.orsolya@szfe.hu</w:t>
        </w:r>
      </w:hyperlink>
      <w:r>
        <w:t>, 20 978 5080</w:t>
      </w:r>
    </w:p>
    <w:sectPr w:rsidR="00F16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E59"/>
    <w:rsid w:val="007078CD"/>
    <w:rsid w:val="00815CE4"/>
    <w:rsid w:val="00CC2FE0"/>
    <w:rsid w:val="00F16543"/>
    <w:rsid w:val="00FA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165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165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ring.orsolya@szf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komm-ref</dc:creator>
  <cp:lastModifiedBy>komm-ref</cp:lastModifiedBy>
  <cp:revision>3</cp:revision>
  <dcterms:created xsi:type="dcterms:W3CDTF">2015-05-20T14:23:00Z</dcterms:created>
  <dcterms:modified xsi:type="dcterms:W3CDTF">2015-05-20T14:26:00Z</dcterms:modified>
</cp:coreProperties>
</file>